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283A9" w14:textId="74AF6577" w:rsidR="00055C89" w:rsidRDefault="00055C89" w:rsidP="000D248E">
      <w:pPr>
        <w:jc w:val="both"/>
      </w:pPr>
    </w:p>
    <w:p w14:paraId="1A118B68" w14:textId="053636C1" w:rsidR="00C203D6" w:rsidRDefault="00C203D6" w:rsidP="00C203D6">
      <w:pPr>
        <w:rPr>
          <w:b/>
          <w:bCs/>
          <w:sz w:val="28"/>
          <w:szCs w:val="28"/>
        </w:rPr>
      </w:pPr>
      <w:r w:rsidRPr="009821D2">
        <w:rPr>
          <w:b/>
          <w:bCs/>
          <w:sz w:val="28"/>
          <w:szCs w:val="28"/>
        </w:rPr>
        <w:t>Uzbekistański rynek przyjazny dla logistyki?</w:t>
      </w:r>
    </w:p>
    <w:p w14:paraId="473981EB" w14:textId="230F8575" w:rsidR="00C203D6" w:rsidRDefault="000C2D8D" w:rsidP="00C203D6">
      <w:pPr>
        <w:jc w:val="both"/>
        <w:rPr>
          <w:b/>
          <w:bCs/>
        </w:rPr>
      </w:pPr>
      <w:r>
        <w:rPr>
          <w:b/>
          <w:bCs/>
          <w:noProof/>
          <w:sz w:val="24"/>
          <w:szCs w:val="24"/>
        </w:rPr>
        <mc:AlternateContent>
          <mc:Choice Requires="wps">
            <w:drawing>
              <wp:anchor distT="0" distB="0" distL="114300" distR="114300" simplePos="0" relativeHeight="251659264" behindDoc="0" locked="0" layoutInCell="1" allowOverlap="1" wp14:anchorId="257FABDA" wp14:editId="6C91824F">
                <wp:simplePos x="0" y="0"/>
                <wp:positionH relativeFrom="column">
                  <wp:posOffset>-3175</wp:posOffset>
                </wp:positionH>
                <wp:positionV relativeFrom="paragraph">
                  <wp:posOffset>69850</wp:posOffset>
                </wp:positionV>
                <wp:extent cx="2743200" cy="1887855"/>
                <wp:effectExtent l="0" t="0" r="12700" b="17145"/>
                <wp:wrapSquare wrapText="bothSides"/>
                <wp:docPr id="2" name="Pole tekstowe 2"/>
                <wp:cNvGraphicFramePr/>
                <a:graphic xmlns:a="http://schemas.openxmlformats.org/drawingml/2006/main">
                  <a:graphicData uri="http://schemas.microsoft.com/office/word/2010/wordprocessingShape">
                    <wps:wsp>
                      <wps:cNvSpPr txBox="1"/>
                      <wps:spPr>
                        <a:xfrm>
                          <a:off x="0" y="0"/>
                          <a:ext cx="2743200" cy="1887855"/>
                        </a:xfrm>
                        <a:prstGeom prst="rect">
                          <a:avLst/>
                        </a:prstGeom>
                        <a:solidFill>
                          <a:schemeClr val="lt1"/>
                        </a:solidFill>
                        <a:ln w="6350">
                          <a:solidFill>
                            <a:schemeClr val="tx1"/>
                          </a:solidFill>
                        </a:ln>
                      </wps:spPr>
                      <wps:txbx>
                        <w:txbxContent>
                          <w:p w14:paraId="5EEA00A4" w14:textId="258FAD58" w:rsidR="000C2D8D" w:rsidRDefault="000C2D8D">
                            <w:r>
                              <w:rPr>
                                <w:noProof/>
                              </w:rPr>
                              <w:drawing>
                                <wp:inline distT="0" distB="0" distL="0" distR="0" wp14:anchorId="13F9D074" wp14:editId="4C16EAB6">
                                  <wp:extent cx="3053080" cy="1759585"/>
                                  <wp:effectExtent l="0" t="0" r="0" b="5715"/>
                                  <wp:docPr id="5" name="Obraz 5" descr="Obraz zawierający stół, osoba, wewnątrz, grup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Obraz zawierający stół, osoba, wewnątrz, grupa&#10;&#10;Opis wygenerowany automatycznie"/>
                                          <pic:cNvPicPr/>
                                        </pic:nvPicPr>
                                        <pic:blipFill>
                                          <a:blip r:embed="rId8">
                                            <a:extLst>
                                              <a:ext uri="{28A0092B-C50C-407E-A947-70E740481C1C}">
                                                <a14:useLocalDpi xmlns:a14="http://schemas.microsoft.com/office/drawing/2010/main" val="0"/>
                                              </a:ext>
                                            </a:extLst>
                                          </a:blip>
                                          <a:stretch>
                                            <a:fillRect/>
                                          </a:stretch>
                                        </pic:blipFill>
                                        <pic:spPr>
                                          <a:xfrm>
                                            <a:off x="0" y="0"/>
                                            <a:ext cx="3053080" cy="17595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FABDA" id="_x0000_t202" coordsize="21600,21600" o:spt="202" path="m,l,21600r21600,l21600,xe">
                <v:stroke joinstyle="miter"/>
                <v:path gradientshapeok="t" o:connecttype="rect"/>
              </v:shapetype>
              <v:shape id="Pole tekstowe 2" o:spid="_x0000_s1026" type="#_x0000_t202" style="position:absolute;left:0;text-align:left;margin-left:-.25pt;margin-top:5.5pt;width:3in;height:14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" fillcolor="white [3201]" strokecolor="black [3213]" strokeweight=".5pt">
                <v:textbox>
                  <w:txbxContent>
                    <w:p w14:paraId="5EEA00A4" w14:textId="258FAD58" w:rsidR="000C2D8D" w:rsidRDefault="000C2D8D">
                      <w:r>
                        <w:rPr>
                          <w:noProof/>
                        </w:rPr>
                        <w:drawing>
                          <wp:inline distT="0" distB="0" distL="0" distR="0" wp14:anchorId="13F9D074" wp14:editId="4C16EAB6">
                            <wp:extent cx="3053080" cy="1759585"/>
                            <wp:effectExtent l="0" t="0" r="0" b="5715"/>
                            <wp:docPr id="5" name="Obraz 5" descr="Obraz zawierający stół, osoba, wewnątrz, grup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Obraz zawierający stół, osoba, wewnątrz, grupa&#10;&#10;Opis wygenerowany automatycznie"/>
                                    <pic:cNvPicPr/>
                                  </pic:nvPicPr>
                                  <pic:blipFill>
                                    <a:blip r:embed="rId8">
                                      <a:extLst>
                                        <a:ext uri="{28A0092B-C50C-407E-A947-70E740481C1C}">
                                          <a14:useLocalDpi xmlns:a14="http://schemas.microsoft.com/office/drawing/2010/main" val="0"/>
                                        </a:ext>
                                      </a:extLst>
                                    </a:blip>
                                    <a:stretch>
                                      <a:fillRect/>
                                    </a:stretch>
                                  </pic:blipFill>
                                  <pic:spPr>
                                    <a:xfrm>
                                      <a:off x="0" y="0"/>
                                      <a:ext cx="3053080" cy="1759585"/>
                                    </a:xfrm>
                                    <a:prstGeom prst="rect">
                                      <a:avLst/>
                                    </a:prstGeom>
                                  </pic:spPr>
                                </pic:pic>
                              </a:graphicData>
                            </a:graphic>
                          </wp:inline>
                        </w:drawing>
                      </w:r>
                    </w:p>
                  </w:txbxContent>
                </v:textbox>
                <w10:wrap type="square"/>
              </v:shape>
            </w:pict>
          </mc:Fallback>
        </mc:AlternateContent>
      </w:r>
      <w:r w:rsidR="00C203D6" w:rsidRPr="009821D2">
        <w:rPr>
          <w:b/>
          <w:bCs/>
          <w:sz w:val="24"/>
          <w:szCs w:val="24"/>
        </w:rPr>
        <w:t>W stolicy Uzbekistanu odbyło się Międzynarodowe Forum Inwestycyjne</w:t>
      </w:r>
      <w:r w:rsidR="00C203D6">
        <w:rPr>
          <w:b/>
          <w:bCs/>
        </w:rPr>
        <w:t>, któremu towarzyszyła misja gospodarcza zorganizowana przez polskich przedsiębiorców.</w:t>
      </w:r>
      <w:r w:rsidR="00C203D6" w:rsidRPr="009821D2">
        <w:rPr>
          <w:b/>
          <w:bCs/>
          <w:sz w:val="24"/>
          <w:szCs w:val="24"/>
        </w:rPr>
        <w:t xml:space="preserve"> </w:t>
      </w:r>
      <w:r w:rsidR="00C203D6">
        <w:rPr>
          <w:b/>
          <w:bCs/>
        </w:rPr>
        <w:t>W</w:t>
      </w:r>
      <w:r w:rsidR="00C203D6" w:rsidRPr="009821D2">
        <w:rPr>
          <w:b/>
          <w:bCs/>
          <w:sz w:val="24"/>
          <w:szCs w:val="24"/>
        </w:rPr>
        <w:t>ydarzenie to miało na celu zaprezentowanie możliwości inwestycyjnych na dynamicznie rozwijającym się rynku uzbekistańskim. Czy ten środkowoazjatycki kraj jest atrakcyjny dla branży logistycznej</w:t>
      </w:r>
      <w:r w:rsidR="00C203D6">
        <w:rPr>
          <w:b/>
          <w:bCs/>
        </w:rPr>
        <w:t>?</w:t>
      </w:r>
    </w:p>
    <w:p w14:paraId="3AC55E33" w14:textId="0DE32030" w:rsidR="00C203D6" w:rsidRDefault="00C203D6" w:rsidP="00C203D6">
      <w:pPr>
        <w:jc w:val="both"/>
      </w:pPr>
      <w:r>
        <w:t xml:space="preserve">W dniach 24-26 marca miała miejsce pierwsza edycja </w:t>
      </w:r>
      <w:proofErr w:type="spellStart"/>
      <w:r>
        <w:t>Tashkent</w:t>
      </w:r>
      <w:proofErr w:type="spellEnd"/>
      <w:r>
        <w:t xml:space="preserve"> International Investment Forum. Organizatorzy postawili sobie za zadanie skupić w jednym miejscu tych, którzy reprezentują najprężniej działające sektory uzbekistańskiej gospodarki oraz inwestorów poszukujących nowych obszarów do rozwoju swoich biznesów. Czy trzy dni intensywnych wystąpień, podsumowań i prezentacji zakończyło się sukcesem?  </w:t>
      </w:r>
    </w:p>
    <w:p w14:paraId="40BB9767" w14:textId="77777777" w:rsidR="00C203D6" w:rsidRPr="009821D2" w:rsidRDefault="00C203D6" w:rsidP="00C203D6">
      <w:pPr>
        <w:jc w:val="both"/>
        <w:rPr>
          <w:b/>
          <w:bCs/>
        </w:rPr>
      </w:pPr>
      <w:r w:rsidRPr="009821D2">
        <w:rPr>
          <w:b/>
          <w:bCs/>
        </w:rPr>
        <w:t>Potencjał drzemiący w Uzbekistanie</w:t>
      </w:r>
    </w:p>
    <w:p w14:paraId="240E7199" w14:textId="1CFF0FD0" w:rsidR="00C203D6" w:rsidRPr="00C203D6" w:rsidRDefault="00C203D6" w:rsidP="00C203D6">
      <w:pPr>
        <w:jc w:val="both"/>
      </w:pPr>
      <w:r>
        <w:t xml:space="preserve">Sytuacja geopolityczna stawia wiele podmiotów w sytuacji, która jednocześnie jest trudna, a z drugiej otwiera zupełnie nowe możliwości. Przetasowania w strukturach gospodarczych, zaburzenie ciągu dostaw i dostępu do zasobów to szansa dla tych, którzy w świecie przed wojną często stali w cieniu gigantów. – </w:t>
      </w:r>
      <w:r w:rsidRPr="009821D2">
        <w:rPr>
          <w:i/>
          <w:iCs/>
        </w:rPr>
        <w:t>Uzbekistan to ciekawy rynek dla inwestorów. Charakteryzuje się dostępem do wielu surowców oraz złóż naturalnych takich jak złoto, uran, srebro, wolfram czy też miedź. Jest również producentem metali rzadkich takich jak chociażby kadm</w:t>
      </w:r>
      <w:r w:rsidR="0094754E">
        <w:rPr>
          <w:i/>
          <w:iCs/>
        </w:rPr>
        <w:t xml:space="preserve"> czy bizmut</w:t>
      </w:r>
      <w:r w:rsidRPr="009821D2">
        <w:rPr>
          <w:i/>
          <w:iCs/>
        </w:rPr>
        <w:t xml:space="preserve">. Surowce energetyczne, takie jak ropa, gaz czy węgiel wystarczają na swobodne pokrycie potrzeb własnych kraju, jak i też nawiązanie współpracy eksportowej. Dynamiczny rozwój dotyka również branże chemiczne, samochodowe oraz przemysł maszynowy </w:t>
      </w:r>
      <w:r>
        <w:t xml:space="preserve">– mówi </w:t>
      </w:r>
      <w:proofErr w:type="spellStart"/>
      <w:r>
        <w:t>Bakhrom</w:t>
      </w:r>
      <w:proofErr w:type="spellEnd"/>
      <w:r>
        <w:t xml:space="preserve"> </w:t>
      </w:r>
      <w:proofErr w:type="spellStart"/>
      <w:r>
        <w:t>Babaev</w:t>
      </w:r>
      <w:proofErr w:type="spellEnd"/>
      <w:r>
        <w:t xml:space="preserve">, Ambasador Uzbekistanu. </w:t>
      </w:r>
    </w:p>
    <w:p w14:paraId="5928AE5B" w14:textId="77777777" w:rsidR="00C203D6" w:rsidRDefault="00C203D6" w:rsidP="00C203D6">
      <w:pPr>
        <w:jc w:val="both"/>
        <w:rPr>
          <w:b/>
          <w:bCs/>
        </w:rPr>
      </w:pPr>
      <w:r w:rsidRPr="009821D2">
        <w:rPr>
          <w:b/>
          <w:bCs/>
        </w:rPr>
        <w:t>Misja gospodarcza</w:t>
      </w:r>
      <w:r>
        <w:rPr>
          <w:b/>
          <w:bCs/>
        </w:rPr>
        <w:t>, czyli polska inicjatywa</w:t>
      </w:r>
    </w:p>
    <w:p w14:paraId="4090F137" w14:textId="000E6812" w:rsidR="00C203D6" w:rsidRPr="0094754E" w:rsidRDefault="00C203D6" w:rsidP="00C203D6">
      <w:pPr>
        <w:jc w:val="both"/>
      </w:pPr>
      <w:r>
        <w:t xml:space="preserve">Potencjał Uzbekistanu zaciekawił polskich przedsiębiorców, którzy uczestniczyli w misji gospodarczej zorganizowanej przez Konsula Honorowego Uzbekistanu. Celem wyjazdu było nie tylko uczestnictwo w Międzynarodowym Forum Inwestycyjnym, ale przede wszystkim możliwość spotkania z lokalnymi przedsiębiorcami i przedstawicielami uzbekistańskiego rządu. – </w:t>
      </w:r>
      <w:r w:rsidRPr="009821D2">
        <w:rPr>
          <w:i/>
          <w:iCs/>
        </w:rPr>
        <w:t xml:space="preserve">Przedsiębiorcy i reprezentanci z ramienia władz byli niezwykle otwarci na przyjazd i okazali się również bardzo pomocni w organizacji </w:t>
      </w:r>
      <w:r w:rsidRPr="009821D2">
        <w:rPr>
          <w:i/>
          <w:iCs/>
        </w:rPr>
        <w:lastRenderedPageBreak/>
        <w:t>naszej Misji Gospodarczej. Dzięki współpracy mogliśmy liczyć na pełne wsparcie przy nawiązaniu nowych kontaktów w pełni odpowiadających planom inwestycyjnym w wielu branżach. Wizyta, która zakończyła się sukcesem zarówno dla strony polskiej, jak i uzbekistańskiej, będzie kontynuowana</w:t>
      </w:r>
      <w:r>
        <w:rPr>
          <w:i/>
          <w:iCs/>
        </w:rPr>
        <w:t xml:space="preserve"> </w:t>
      </w:r>
      <w:r>
        <w:t>– mówi Piotr Kocoń, Konsul Honorowy Uzbekistanu.</w:t>
      </w:r>
    </w:p>
    <w:p w14:paraId="13829AB5" w14:textId="77777777" w:rsidR="00C203D6" w:rsidRPr="009821D2" w:rsidRDefault="00C203D6" w:rsidP="00C203D6">
      <w:pPr>
        <w:jc w:val="both"/>
        <w:rPr>
          <w:b/>
          <w:bCs/>
        </w:rPr>
      </w:pPr>
      <w:r w:rsidRPr="009821D2">
        <w:rPr>
          <w:b/>
          <w:bCs/>
        </w:rPr>
        <w:t>Logistyka i Uzbekistan –</w:t>
      </w:r>
      <w:r>
        <w:rPr>
          <w:b/>
          <w:bCs/>
        </w:rPr>
        <w:t xml:space="preserve"> współpraca na horyzoncie?</w:t>
      </w:r>
    </w:p>
    <w:p w14:paraId="3C563854" w14:textId="4011F43B" w:rsidR="00C203D6" w:rsidRDefault="00C203D6" w:rsidP="00C203D6">
      <w:pPr>
        <w:jc w:val="both"/>
      </w:pPr>
      <w:r>
        <w:t>Potencjał współpracy pomiędzy Polską a Uzbekistanem nie ogranicza się wyłącznie do zainteresowania surowcami – obejmuje znacznie szerszy zakres, a jednym z ciekawych obszarów okazała się</w:t>
      </w:r>
      <w:r w:rsidR="0094754E">
        <w:t xml:space="preserve"> logistyka</w:t>
      </w:r>
      <w:r>
        <w:t xml:space="preserve">. Podczas wizyty w stolicy doszło do spotkania Dyrektora generalnego </w:t>
      </w:r>
      <w:proofErr w:type="spellStart"/>
      <w:r>
        <w:t>Uzbekiston</w:t>
      </w:r>
      <w:proofErr w:type="spellEnd"/>
      <w:r>
        <w:t xml:space="preserve"> </w:t>
      </w:r>
      <w:proofErr w:type="spellStart"/>
      <w:r>
        <w:t>Pochtasi</w:t>
      </w:r>
      <w:proofErr w:type="spellEnd"/>
      <w:r>
        <w:t xml:space="preserve"> z Prezesem firmy Świat Przesyłek w towarzystwie Ambasadora Uzbekistanu w Polsce, </w:t>
      </w:r>
      <w:proofErr w:type="spellStart"/>
      <w:r>
        <w:t>Bahroma</w:t>
      </w:r>
      <w:proofErr w:type="spellEnd"/>
      <w:r>
        <w:t xml:space="preserve"> </w:t>
      </w:r>
      <w:proofErr w:type="spellStart"/>
      <w:r>
        <w:t>Babaeva</w:t>
      </w:r>
      <w:proofErr w:type="spellEnd"/>
      <w:r>
        <w:t xml:space="preserve">. Obie strony omówiły kwestie rozwoju sektora kuriersko-pocztowego, co zaowocowało planami na rozpoczęcie współpracy. – </w:t>
      </w:r>
      <w:r w:rsidRPr="009821D2">
        <w:rPr>
          <w:i/>
          <w:iCs/>
        </w:rPr>
        <w:t>Bazując na doświadczeniu jakie zdobyliśmy pracując w branży od ponad 10 lat, okazaliśmy się być podmiotem, który swoją wiedzą jest w stanie wesprzeć działania uzbekistańskiego przedsiębiorstwa. W ramach naszej grupy logistycznej od lat optymalizujemy procesy logistyczne i po wysłuchaniu wyzwań, jakie stoją przed tamtejszym rynkiem, wyraziliśmy gotowość do inwestycji w otwarcie sieci przesyłek ekspresowych, a także rozwój sektora pocztowego i usług kurierskich. Ponadto omówiliśmy możliwości otwarcia przedstawicielstwa firmy Świat Przesyłek w Uzbekistanie</w:t>
      </w:r>
      <w:r>
        <w:t xml:space="preserve"> – mówi Piotr Kocoń ze Świata Przesyłek. Bodźcem do otwarcia współpracy jest rosnące zapotrzebowanie na przesyłki pocztowe i kurierskie oraz znaczący rozwój branży e-commerce na świecie. </w:t>
      </w:r>
    </w:p>
    <w:p w14:paraId="52BBC954" w14:textId="77777777" w:rsidR="00C203D6" w:rsidRDefault="00C203D6" w:rsidP="00C203D6">
      <w:pPr>
        <w:jc w:val="both"/>
      </w:pPr>
      <w:r>
        <w:t xml:space="preserve">Misja Gospodarcza, zainicjowana przez Konsula Honorowego jest projektem, który będzie kontynuowany i wspierany przez stronę uzbekistańską z osobą samego Ambasadora na jej czele. Kolejna wyprawa do Taszkientu planowana jest w maju. </w:t>
      </w:r>
    </w:p>
    <w:p w14:paraId="09277B0E" w14:textId="77777777" w:rsidR="00C203D6" w:rsidRPr="00C203D6" w:rsidRDefault="00C203D6" w:rsidP="00C203D6"/>
    <w:p w14:paraId="5145F01B" w14:textId="03190ED5" w:rsidR="002205E6" w:rsidRDefault="002205E6" w:rsidP="00A961DD">
      <w:pPr>
        <w:jc w:val="both"/>
        <w:rPr>
          <w:b/>
          <w:sz w:val="28"/>
        </w:rPr>
      </w:pPr>
    </w:p>
    <w:p w14:paraId="735ABEBE" w14:textId="77777777" w:rsidR="002205E6" w:rsidRDefault="002205E6" w:rsidP="00A961DD">
      <w:pPr>
        <w:jc w:val="both"/>
        <w:rPr>
          <w:b/>
          <w:sz w:val="28"/>
        </w:rPr>
      </w:pPr>
    </w:p>
    <w:p w14:paraId="242DF4AD" w14:textId="12105A35" w:rsidR="002205E6" w:rsidRPr="002205E6" w:rsidRDefault="002205E6" w:rsidP="00BC22F8">
      <w:pPr>
        <w:jc w:val="both"/>
        <w:rPr>
          <w:sz w:val="18"/>
          <w:szCs w:val="16"/>
        </w:rPr>
      </w:pPr>
      <w:r>
        <w:rPr>
          <w:sz w:val="18"/>
          <w:szCs w:val="16"/>
        </w:rPr>
        <w:t>_____________________________________________</w:t>
      </w:r>
      <w:r>
        <w:rPr>
          <w:sz w:val="18"/>
          <w:szCs w:val="16"/>
        </w:rPr>
        <w:softHyphen/>
      </w:r>
      <w:r>
        <w:rPr>
          <w:sz w:val="18"/>
          <w:szCs w:val="16"/>
        </w:rPr>
        <w:softHyphen/>
      </w:r>
      <w:r>
        <w:rPr>
          <w:sz w:val="18"/>
          <w:szCs w:val="16"/>
        </w:rPr>
        <w:softHyphen/>
      </w:r>
      <w:r>
        <w:rPr>
          <w:sz w:val="18"/>
          <w:szCs w:val="16"/>
        </w:rPr>
        <w:softHyphen/>
      </w:r>
      <w:r>
        <w:rPr>
          <w:sz w:val="18"/>
          <w:szCs w:val="16"/>
        </w:rPr>
        <w:softHyphen/>
      </w:r>
      <w:r>
        <w:rPr>
          <w:sz w:val="18"/>
          <w:szCs w:val="16"/>
        </w:rPr>
        <w:softHyphen/>
      </w:r>
      <w:r>
        <w:rPr>
          <w:sz w:val="18"/>
          <w:szCs w:val="16"/>
        </w:rPr>
        <w:softHyphen/>
      </w:r>
      <w:r>
        <w:rPr>
          <w:sz w:val="18"/>
          <w:szCs w:val="16"/>
        </w:rPr>
        <w:softHyphen/>
      </w:r>
      <w:r>
        <w:rPr>
          <w:sz w:val="18"/>
          <w:szCs w:val="16"/>
        </w:rPr>
        <w:softHyphen/>
      </w:r>
      <w:r>
        <w:rPr>
          <w:sz w:val="18"/>
          <w:szCs w:val="16"/>
        </w:rPr>
        <w:softHyphen/>
      </w:r>
      <w:r>
        <w:rPr>
          <w:sz w:val="18"/>
          <w:szCs w:val="16"/>
        </w:rPr>
        <w:softHyphen/>
      </w:r>
      <w:r>
        <w:rPr>
          <w:sz w:val="18"/>
          <w:szCs w:val="16"/>
        </w:rPr>
        <w:softHyphen/>
      </w:r>
      <w:r>
        <w:rPr>
          <w:sz w:val="18"/>
          <w:szCs w:val="16"/>
        </w:rPr>
        <w:softHyphen/>
        <w:t>________________________________________________________</w:t>
      </w:r>
    </w:p>
    <w:p w14:paraId="7F8D8EE2" w14:textId="77777777" w:rsidR="002205E6" w:rsidRDefault="00D31C16" w:rsidP="002205E6">
      <w:pPr>
        <w:ind w:firstLine="708"/>
        <w:jc w:val="both"/>
        <w:rPr>
          <w:sz w:val="16"/>
          <w:szCs w:val="16"/>
        </w:rPr>
      </w:pPr>
      <w:r w:rsidRPr="002205E6">
        <w:rPr>
          <w:b/>
          <w:bCs/>
          <w:sz w:val="16"/>
          <w:szCs w:val="16"/>
        </w:rPr>
        <w:t>Polska Grupa Pocztowa i Świat Przesyłek</w:t>
      </w:r>
      <w:r w:rsidRPr="002205E6">
        <w:rPr>
          <w:sz w:val="16"/>
          <w:szCs w:val="16"/>
        </w:rPr>
        <w:t xml:space="preserve"> tworzą silnie rozbudowaną grupę logistyczną, której zadaniem jest optymalizacja kosztów oraz skrócenie łańcucha dostaw. Pozwala to na efektywną, jak i kompleksową obsługę. W efekcie tego klienci z sektora B2B oraz B2C osiągają wymierne korzyści w postaci najbardziej konkurencyjnej oferty pod względem cenowym. Oferta pocztowa, jak i kurierska obejmuje dostawy, odbiory i zwroty na całym świecie. </w:t>
      </w:r>
    </w:p>
    <w:p w14:paraId="69B5639A" w14:textId="7245EC77" w:rsidR="00D31C16" w:rsidRPr="002205E6" w:rsidRDefault="00D31C16" w:rsidP="002205E6">
      <w:pPr>
        <w:ind w:firstLine="708"/>
        <w:jc w:val="both"/>
        <w:rPr>
          <w:sz w:val="16"/>
          <w:szCs w:val="16"/>
        </w:rPr>
      </w:pPr>
      <w:r w:rsidRPr="002205E6">
        <w:rPr>
          <w:sz w:val="16"/>
          <w:szCs w:val="16"/>
        </w:rPr>
        <w:t>Struktura opracowana przez Polską Grupę Pocztową i Świat Przesyłek opiera się na skalowaniu sprawdzonych rozwiązań logistycznych, procesów operacyjnych, sprzedażowych i informatycznych. Sieć, na którą składają się oddziały centralne oraz punkty lokalne znacząco skraca czas dostaw. Ponadto klienci współpracujący z oba podmiotami mogą liczyć na szereg udogodnień oraz integracji z poziomu obsługiwanej platformy.</w:t>
      </w:r>
    </w:p>
    <w:p w14:paraId="18D58069" w14:textId="4DC2775A" w:rsidR="00D31C16" w:rsidRPr="002205E6" w:rsidRDefault="00D31C16" w:rsidP="00D31C16">
      <w:pPr>
        <w:ind w:firstLine="708"/>
        <w:jc w:val="both"/>
        <w:rPr>
          <w:sz w:val="16"/>
          <w:szCs w:val="16"/>
        </w:rPr>
      </w:pPr>
      <w:r w:rsidRPr="002205E6">
        <w:rPr>
          <w:sz w:val="16"/>
          <w:szCs w:val="16"/>
        </w:rPr>
        <w:lastRenderedPageBreak/>
        <w:t xml:space="preserve">Tak szerokie możliwości pozwoliły na współpracę na wielu obszarach i różnych sektorach. Polska Grupa Pocztowa oraz Świat Przesyłek nawiązały współpracę z takimi podmiotami jak Creative w ramach usługi </w:t>
      </w:r>
      <w:proofErr w:type="spellStart"/>
      <w:r w:rsidRPr="002205E6">
        <w:rPr>
          <w:sz w:val="16"/>
          <w:szCs w:val="16"/>
        </w:rPr>
        <w:t>fullfilment</w:t>
      </w:r>
      <w:proofErr w:type="spellEnd"/>
      <w:r w:rsidRPr="002205E6">
        <w:rPr>
          <w:sz w:val="16"/>
          <w:szCs w:val="16"/>
        </w:rPr>
        <w:t xml:space="preserve">, </w:t>
      </w:r>
      <w:r w:rsidR="00CE47FF" w:rsidRPr="002205E6">
        <w:rPr>
          <w:sz w:val="16"/>
          <w:szCs w:val="16"/>
        </w:rPr>
        <w:t>grup</w:t>
      </w:r>
      <w:r w:rsidR="002205E6">
        <w:rPr>
          <w:sz w:val="16"/>
          <w:szCs w:val="16"/>
        </w:rPr>
        <w:t>ą</w:t>
      </w:r>
      <w:r w:rsidR="00CE47FF" w:rsidRPr="002205E6">
        <w:rPr>
          <w:sz w:val="16"/>
          <w:szCs w:val="16"/>
        </w:rPr>
        <w:t xml:space="preserve"> </w:t>
      </w:r>
      <w:proofErr w:type="spellStart"/>
      <w:r w:rsidR="00CE47FF" w:rsidRPr="002205E6">
        <w:rPr>
          <w:sz w:val="16"/>
          <w:szCs w:val="16"/>
        </w:rPr>
        <w:t>Alibaba</w:t>
      </w:r>
      <w:proofErr w:type="spellEnd"/>
      <w:r w:rsidR="00CE47FF" w:rsidRPr="002205E6">
        <w:rPr>
          <w:sz w:val="16"/>
          <w:szCs w:val="16"/>
        </w:rPr>
        <w:t xml:space="preserve">, do której należą </w:t>
      </w:r>
      <w:proofErr w:type="spellStart"/>
      <w:r w:rsidR="00CE47FF" w:rsidRPr="002205E6">
        <w:rPr>
          <w:sz w:val="16"/>
          <w:szCs w:val="16"/>
        </w:rPr>
        <w:t>Aliexpress</w:t>
      </w:r>
      <w:proofErr w:type="spellEnd"/>
      <w:r w:rsidR="00CE47FF" w:rsidRPr="002205E6">
        <w:rPr>
          <w:sz w:val="16"/>
          <w:szCs w:val="16"/>
        </w:rPr>
        <w:t xml:space="preserve"> i</w:t>
      </w:r>
      <w:r w:rsidRPr="002205E6">
        <w:rPr>
          <w:sz w:val="16"/>
          <w:szCs w:val="16"/>
        </w:rPr>
        <w:t xml:space="preserve"> </w:t>
      </w:r>
      <w:proofErr w:type="spellStart"/>
      <w:r w:rsidRPr="002205E6">
        <w:rPr>
          <w:sz w:val="16"/>
          <w:szCs w:val="16"/>
        </w:rPr>
        <w:t>Cainiao</w:t>
      </w:r>
      <w:proofErr w:type="spellEnd"/>
      <w:r w:rsidR="00CE47FF" w:rsidRPr="002205E6">
        <w:rPr>
          <w:sz w:val="16"/>
          <w:szCs w:val="16"/>
        </w:rPr>
        <w:t xml:space="preserve"> Network</w:t>
      </w:r>
      <w:r w:rsidRPr="002205E6">
        <w:rPr>
          <w:sz w:val="16"/>
          <w:szCs w:val="16"/>
        </w:rPr>
        <w:t xml:space="preserve"> w zakresie doręczeń, zwrotów oraz opracowania procesów logistycznych i operacyjnych celem pozyskiwania lokalizacji oraz instalacji maszyn pocztowych </w:t>
      </w:r>
      <w:proofErr w:type="spellStart"/>
      <w:r w:rsidRPr="002205E6">
        <w:rPr>
          <w:sz w:val="16"/>
          <w:szCs w:val="16"/>
        </w:rPr>
        <w:t>Aliexpress</w:t>
      </w:r>
      <w:proofErr w:type="spellEnd"/>
      <w:r w:rsidRPr="002205E6">
        <w:rPr>
          <w:sz w:val="16"/>
          <w:szCs w:val="16"/>
        </w:rPr>
        <w:t xml:space="preserve">. </w:t>
      </w:r>
    </w:p>
    <w:p w14:paraId="51ABFA1C" w14:textId="43E77523" w:rsidR="00D31C16" w:rsidRPr="002205E6" w:rsidRDefault="00D31C16" w:rsidP="00D31C16">
      <w:pPr>
        <w:jc w:val="both"/>
        <w:rPr>
          <w:sz w:val="16"/>
          <w:szCs w:val="16"/>
        </w:rPr>
      </w:pPr>
      <w:r w:rsidRPr="002205E6">
        <w:rPr>
          <w:b/>
          <w:bCs/>
          <w:sz w:val="16"/>
          <w:szCs w:val="16"/>
        </w:rPr>
        <w:tab/>
        <w:t xml:space="preserve">Najnowszym projektem w portfolio produktowym grupy jest innowacja w postaci urządzenia Nowoczesna poczta – Poczta 2.0. </w:t>
      </w:r>
      <w:r w:rsidRPr="002205E6">
        <w:rPr>
          <w:sz w:val="16"/>
          <w:szCs w:val="16"/>
        </w:rPr>
        <w:t xml:space="preserve">Jest to urządzenie, które zakresem oferowanych usług znacząco wykracza poza ramy konkurencyjnych produktów w sektorze </w:t>
      </w:r>
      <w:proofErr w:type="spellStart"/>
      <w:r w:rsidRPr="002205E6">
        <w:rPr>
          <w:sz w:val="16"/>
          <w:szCs w:val="16"/>
        </w:rPr>
        <w:t>pocztomatów</w:t>
      </w:r>
      <w:proofErr w:type="spellEnd"/>
      <w:r w:rsidRPr="002205E6">
        <w:rPr>
          <w:sz w:val="16"/>
          <w:szCs w:val="16"/>
        </w:rPr>
        <w:t xml:space="preserve">. Poczta 2.0 opiera się na systemie wymiennych magazynków, których skrytki są automatycznie sortowane wewnątrz maszyny. Wychodząc naprzeciw oczekiwaniom związanym z ekologią, Nowoczesna poczta wykorzystuje opakowania w formie tacek, które są przeznaczone do wielorazowego użytku - pozwala to na znaczącą redukcję materiałów używanych do pakowania. Ponadto </w:t>
      </w:r>
      <w:proofErr w:type="gramStart"/>
      <w:r w:rsidRPr="002205E6">
        <w:rPr>
          <w:sz w:val="16"/>
          <w:szCs w:val="16"/>
        </w:rPr>
        <w:t>urządzenie,</w:t>
      </w:r>
      <w:proofErr w:type="gramEnd"/>
      <w:r w:rsidRPr="002205E6">
        <w:rPr>
          <w:sz w:val="16"/>
          <w:szCs w:val="16"/>
        </w:rPr>
        <w:t xml:space="preserve"> jako jedyne na rynku, oferuje sektory z kontrolowaną temperaturą, co umożliwia przesyłkę leków lub produktów drogeryjnych wymagających utrzymania specyficznych warunków. Poczta 2.0 ulokowana w przestrzeni publicznej spełni również rolę biletomatu, parkometru, informacji turystycznej lub informatora – wszystko to dzięki nieograniczonej możliwości integracji z systemami zewnętrznymi. Pierwsze maszyny pojawią się w Polsce w 2021 roku.  </w:t>
      </w:r>
    </w:p>
    <w:p w14:paraId="21859AC1" w14:textId="77777777" w:rsidR="00F67B62" w:rsidRDefault="00F67B62" w:rsidP="00D31C16">
      <w:pPr>
        <w:jc w:val="both"/>
      </w:pPr>
    </w:p>
    <w:p w14:paraId="27277E0A" w14:textId="77777777" w:rsidR="004C0919" w:rsidRPr="00BC22F8" w:rsidRDefault="004C0919" w:rsidP="002F74E1">
      <w:pPr>
        <w:spacing w:after="0" w:line="240" w:lineRule="auto"/>
        <w:jc w:val="both"/>
        <w:rPr>
          <w:sz w:val="18"/>
        </w:rPr>
      </w:pPr>
    </w:p>
    <w:sectPr w:rsidR="004C0919" w:rsidRPr="00BC22F8" w:rsidSect="00D31C16">
      <w:headerReference w:type="default" r:id="rId9"/>
      <w:footerReference w:type="default" r:id="rId10"/>
      <w:headerReference w:type="first" r:id="rId11"/>
      <w:footerReference w:type="firs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8A465" w14:textId="77777777" w:rsidR="0005407D" w:rsidRDefault="0005407D" w:rsidP="00F052E8">
      <w:pPr>
        <w:spacing w:after="0" w:line="240" w:lineRule="auto"/>
      </w:pPr>
      <w:r>
        <w:separator/>
      </w:r>
    </w:p>
  </w:endnote>
  <w:endnote w:type="continuationSeparator" w:id="0">
    <w:p w14:paraId="3F70CFB2" w14:textId="77777777" w:rsidR="0005407D" w:rsidRDefault="0005407D" w:rsidP="00F05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CD8C" w14:textId="2BC2A3E9" w:rsidR="0003547A" w:rsidRDefault="0003547A">
    <w:pPr>
      <w:pStyle w:val="Stopka"/>
      <w:rPr>
        <w:b/>
        <w:sz w:val="16"/>
      </w:rPr>
    </w:pPr>
  </w:p>
  <w:p w14:paraId="21C7C458" w14:textId="411E9A4F" w:rsidR="00D31C16" w:rsidRDefault="00D31C16" w:rsidP="00D31C16">
    <w:pPr>
      <w:pStyle w:val="Stopka"/>
      <w:rPr>
        <w:b/>
        <w:bCs/>
        <w:sz w:val="18"/>
        <w:szCs w:val="18"/>
      </w:rPr>
    </w:pPr>
    <w:r>
      <w:rPr>
        <w:noProof/>
        <w:lang w:eastAsia="pl-PL"/>
      </w:rPr>
      <mc:AlternateContent>
        <mc:Choice Requires="wps">
          <w:drawing>
            <wp:anchor distT="0" distB="0" distL="114300" distR="114300" simplePos="0" relativeHeight="251663360" behindDoc="0" locked="0" layoutInCell="1" allowOverlap="1" wp14:anchorId="1C5E8CCE" wp14:editId="3C6DF43F">
              <wp:simplePos x="0" y="0"/>
              <wp:positionH relativeFrom="column">
                <wp:posOffset>-2091933</wp:posOffset>
              </wp:positionH>
              <wp:positionV relativeFrom="paragraph">
                <wp:posOffset>245745</wp:posOffset>
              </wp:positionV>
              <wp:extent cx="1956021" cy="1403985"/>
              <wp:effectExtent l="0" t="0" r="6350" b="0"/>
              <wp:wrapNone/>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6021" cy="1403985"/>
                      </a:xfrm>
                      <a:prstGeom prst="rect">
                        <a:avLst/>
                      </a:prstGeom>
                      <a:solidFill>
                        <a:srgbClr val="FFFFFF"/>
                      </a:solidFill>
                      <a:ln w="9525">
                        <a:noFill/>
                        <a:miter lim="800000"/>
                        <a:headEnd/>
                        <a:tailEnd/>
                      </a:ln>
                    </wps:spPr>
                    <wps:txbx>
                      <w:txbxContent>
                        <w:p w14:paraId="3393AC14" w14:textId="20B9502D" w:rsidR="0003547A" w:rsidRDefault="0003547A" w:rsidP="003B292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5E8CCE" id="_x0000_t202" coordsize="21600,21600" o:spt="202" path="m,l,21600r21600,l21600,xe">
              <v:stroke joinstyle="miter"/>
              <v:path gradientshapeok="t" o:connecttype="rect"/>
            </v:shapetype>
            <v:shape id="Pole tekstowe 2" o:spid="_x0000_s1026" type="#_x0000_t202" style="position:absolute;margin-left:-164.7pt;margin-top:19.35pt;width:154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" stroked="f">
              <v:textbox style="mso-fit-shape-to-text:t">
                <w:txbxContent>
                  <w:p w14:paraId="3393AC14" w14:textId="20B9502D" w:rsidR="0003547A" w:rsidRDefault="0003547A" w:rsidP="003B292E"/>
                </w:txbxContent>
              </v:textbox>
            </v:shape>
          </w:pict>
        </mc:Fallback>
      </mc:AlternateContent>
    </w:r>
    <w:r>
      <w:rPr>
        <w:b/>
        <w:bCs/>
        <w:sz w:val="18"/>
        <w:szCs w:val="18"/>
      </w:rPr>
      <w:t xml:space="preserve"> </w:t>
    </w:r>
  </w:p>
  <w:p w14:paraId="3458461C" w14:textId="6516E561" w:rsidR="00D31C16" w:rsidRDefault="00F67B62" w:rsidP="00D31C16">
    <w:pPr>
      <w:pStyle w:val="Stopka"/>
      <w:rPr>
        <w:b/>
        <w:bCs/>
        <w:sz w:val="18"/>
        <w:szCs w:val="18"/>
      </w:rPr>
    </w:pPr>
    <w:r w:rsidRPr="00F052E8">
      <w:rPr>
        <w:noProof/>
        <w:sz w:val="16"/>
        <w:lang w:eastAsia="pl-PL"/>
      </w:rPr>
      <mc:AlternateContent>
        <mc:Choice Requires="wps">
          <w:drawing>
            <wp:anchor distT="0" distB="0" distL="114300" distR="114300" simplePos="0" relativeHeight="251661312" behindDoc="0" locked="0" layoutInCell="1" allowOverlap="1" wp14:anchorId="347FD122" wp14:editId="1C9E93DE">
              <wp:simplePos x="0" y="0"/>
              <wp:positionH relativeFrom="column">
                <wp:posOffset>3839642</wp:posOffset>
              </wp:positionH>
              <wp:positionV relativeFrom="paragraph">
                <wp:posOffset>12065</wp:posOffset>
              </wp:positionV>
              <wp:extent cx="2374265" cy="1403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3AF3A6D1" w14:textId="12C35219" w:rsidR="0003547A" w:rsidRDefault="0003547A" w:rsidP="00F052E8">
                          <w:pPr>
                            <w:pStyle w:val="Stopka"/>
                            <w:rPr>
                              <w:b/>
                              <w:sz w:val="18"/>
                              <w:szCs w:val="24"/>
                            </w:rPr>
                          </w:pPr>
                          <w:r w:rsidRPr="00D31C16">
                            <w:rPr>
                              <w:b/>
                              <w:sz w:val="18"/>
                              <w:szCs w:val="24"/>
                            </w:rPr>
                            <w:t>Biuro prasowe</w:t>
                          </w:r>
                        </w:p>
                        <w:p w14:paraId="6A3137C3" w14:textId="3E8CBA3A" w:rsidR="00D31C16" w:rsidRPr="00D31C16" w:rsidRDefault="00F67B62" w:rsidP="00F052E8">
                          <w:pPr>
                            <w:pStyle w:val="Stopka"/>
                            <w:rPr>
                              <w:b/>
                              <w:sz w:val="18"/>
                              <w:szCs w:val="24"/>
                            </w:rPr>
                          </w:pPr>
                          <w:r>
                            <w:rPr>
                              <w:b/>
                              <w:sz w:val="18"/>
                              <w:szCs w:val="24"/>
                            </w:rPr>
                            <w:t>Kontakt dla mediów</w:t>
                          </w:r>
                        </w:p>
                        <w:p w14:paraId="3053799E" w14:textId="77777777" w:rsidR="0003547A" w:rsidRPr="00F052E8" w:rsidRDefault="0003547A" w:rsidP="00F052E8">
                          <w:pPr>
                            <w:pStyle w:val="Stopka"/>
                            <w:rPr>
                              <w:b/>
                              <w:sz w:val="16"/>
                            </w:rPr>
                          </w:pPr>
                        </w:p>
                        <w:p w14:paraId="0D6D6623" w14:textId="77777777" w:rsidR="0003547A" w:rsidRPr="00D31C16" w:rsidRDefault="0003547A" w:rsidP="00F052E8">
                          <w:pPr>
                            <w:pStyle w:val="Stopka"/>
                            <w:rPr>
                              <w:sz w:val="18"/>
                              <w:szCs w:val="24"/>
                            </w:rPr>
                          </w:pPr>
                          <w:r w:rsidRPr="00D31C16">
                            <w:rPr>
                              <w:sz w:val="18"/>
                              <w:szCs w:val="24"/>
                            </w:rPr>
                            <w:t>Sandra Czerwińska</w:t>
                          </w:r>
                        </w:p>
                        <w:p w14:paraId="38F407FC" w14:textId="1F947FEF" w:rsidR="0003547A" w:rsidRPr="00D31C16" w:rsidRDefault="00D31C16" w:rsidP="00F052E8">
                          <w:pPr>
                            <w:pStyle w:val="Stopka"/>
                            <w:rPr>
                              <w:sz w:val="18"/>
                              <w:szCs w:val="24"/>
                              <w:lang w:val="en-US"/>
                            </w:rPr>
                          </w:pPr>
                          <w:r w:rsidRPr="00D31C16">
                            <w:rPr>
                              <w:sz w:val="18"/>
                              <w:szCs w:val="24"/>
                              <w:lang w:val="en-US"/>
                            </w:rPr>
                            <w:t>sandraczerwinska@</w:t>
                          </w:r>
                          <w:r>
                            <w:rPr>
                              <w:sz w:val="18"/>
                              <w:szCs w:val="24"/>
                              <w:lang w:val="en-US"/>
                            </w:rPr>
                            <w:t>swiatprzesylek.pl</w:t>
                          </w:r>
                        </w:p>
                        <w:p w14:paraId="04E31C07" w14:textId="0E4D4A99" w:rsidR="0003547A" w:rsidRPr="00D31C16" w:rsidRDefault="00F67B62" w:rsidP="00F052E8">
                          <w:pPr>
                            <w:pStyle w:val="Stopka"/>
                            <w:rPr>
                              <w:sz w:val="18"/>
                              <w:szCs w:val="24"/>
                              <w:lang w:val="en-US"/>
                            </w:rPr>
                          </w:pPr>
                          <w:r>
                            <w:rPr>
                              <w:sz w:val="18"/>
                              <w:szCs w:val="24"/>
                              <w:lang w:val="en-US"/>
                            </w:rPr>
                            <w:t>+</w:t>
                          </w:r>
                          <w:proofErr w:type="gramStart"/>
                          <w:r>
                            <w:rPr>
                              <w:sz w:val="18"/>
                              <w:szCs w:val="24"/>
                              <w:lang w:val="en-US"/>
                            </w:rPr>
                            <w:t xml:space="preserve">48 </w:t>
                          </w:r>
                          <w:r w:rsidR="0003547A" w:rsidRPr="00D31C16">
                            <w:rPr>
                              <w:sz w:val="18"/>
                              <w:szCs w:val="24"/>
                              <w:lang w:val="en-US"/>
                            </w:rPr>
                            <w:t xml:space="preserve"> 696</w:t>
                          </w:r>
                          <w:proofErr w:type="gramEnd"/>
                          <w:r w:rsidR="0003547A" w:rsidRPr="00D31C16">
                            <w:rPr>
                              <w:sz w:val="18"/>
                              <w:szCs w:val="24"/>
                              <w:lang w:val="en-US"/>
                            </w:rPr>
                            <w:t>-242-091</w:t>
                          </w:r>
                        </w:p>
                        <w:p w14:paraId="17B6E4FA" w14:textId="77777777" w:rsidR="0003547A" w:rsidRPr="00D31C16" w:rsidRDefault="0003547A">
                          <w:pPr>
                            <w:rPr>
                              <w:lang w:val="en-US"/>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47FD122" id="_x0000_s1027" type="#_x0000_t202" style="position:absolute;margin-left:302.35pt;margin-top:.9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" stroked="f">
              <v:textbox style="mso-fit-shape-to-text:t">
                <w:txbxContent>
                  <w:p w14:paraId="3AF3A6D1" w14:textId="12C35219" w:rsidR="0003547A" w:rsidRDefault="0003547A" w:rsidP="00F052E8">
                    <w:pPr>
                      <w:pStyle w:val="Stopka"/>
                      <w:rPr>
                        <w:b/>
                        <w:sz w:val="18"/>
                        <w:szCs w:val="24"/>
                      </w:rPr>
                    </w:pPr>
                    <w:r w:rsidRPr="00D31C16">
                      <w:rPr>
                        <w:b/>
                        <w:sz w:val="18"/>
                        <w:szCs w:val="24"/>
                      </w:rPr>
                      <w:t>Biuro prasowe</w:t>
                    </w:r>
                  </w:p>
                  <w:p w14:paraId="6A3137C3" w14:textId="3E8CBA3A" w:rsidR="00D31C16" w:rsidRPr="00D31C16" w:rsidRDefault="00F67B62" w:rsidP="00F052E8">
                    <w:pPr>
                      <w:pStyle w:val="Stopka"/>
                      <w:rPr>
                        <w:b/>
                        <w:sz w:val="18"/>
                        <w:szCs w:val="24"/>
                      </w:rPr>
                    </w:pPr>
                    <w:r>
                      <w:rPr>
                        <w:b/>
                        <w:sz w:val="18"/>
                        <w:szCs w:val="24"/>
                      </w:rPr>
                      <w:t>Kontakt dla mediów</w:t>
                    </w:r>
                  </w:p>
                  <w:p w14:paraId="3053799E" w14:textId="77777777" w:rsidR="0003547A" w:rsidRPr="00F052E8" w:rsidRDefault="0003547A" w:rsidP="00F052E8">
                    <w:pPr>
                      <w:pStyle w:val="Stopka"/>
                      <w:rPr>
                        <w:b/>
                        <w:sz w:val="16"/>
                      </w:rPr>
                    </w:pPr>
                  </w:p>
                  <w:p w14:paraId="0D6D6623" w14:textId="77777777" w:rsidR="0003547A" w:rsidRPr="00D31C16" w:rsidRDefault="0003547A" w:rsidP="00F052E8">
                    <w:pPr>
                      <w:pStyle w:val="Stopka"/>
                      <w:rPr>
                        <w:sz w:val="18"/>
                        <w:szCs w:val="24"/>
                      </w:rPr>
                    </w:pPr>
                    <w:r w:rsidRPr="00D31C16">
                      <w:rPr>
                        <w:sz w:val="18"/>
                        <w:szCs w:val="24"/>
                      </w:rPr>
                      <w:t>Sandra Czerwińska</w:t>
                    </w:r>
                  </w:p>
                  <w:p w14:paraId="38F407FC" w14:textId="1F947FEF" w:rsidR="0003547A" w:rsidRPr="00D31C16" w:rsidRDefault="00D31C16" w:rsidP="00F052E8">
                    <w:pPr>
                      <w:pStyle w:val="Stopka"/>
                      <w:rPr>
                        <w:sz w:val="18"/>
                        <w:szCs w:val="24"/>
                        <w:lang w:val="en-US"/>
                      </w:rPr>
                    </w:pPr>
                    <w:r w:rsidRPr="00D31C16">
                      <w:rPr>
                        <w:sz w:val="18"/>
                        <w:szCs w:val="24"/>
                        <w:lang w:val="en-US"/>
                      </w:rPr>
                      <w:t>sandraczerwinska@</w:t>
                    </w:r>
                    <w:r>
                      <w:rPr>
                        <w:sz w:val="18"/>
                        <w:szCs w:val="24"/>
                        <w:lang w:val="en-US"/>
                      </w:rPr>
                      <w:t>swiatprzesylek.pl</w:t>
                    </w:r>
                  </w:p>
                  <w:p w14:paraId="04E31C07" w14:textId="0E4D4A99" w:rsidR="0003547A" w:rsidRPr="00D31C16" w:rsidRDefault="00F67B62" w:rsidP="00F052E8">
                    <w:pPr>
                      <w:pStyle w:val="Stopka"/>
                      <w:rPr>
                        <w:sz w:val="18"/>
                        <w:szCs w:val="24"/>
                        <w:lang w:val="en-US"/>
                      </w:rPr>
                    </w:pPr>
                    <w:r>
                      <w:rPr>
                        <w:sz w:val="18"/>
                        <w:szCs w:val="24"/>
                        <w:lang w:val="en-US"/>
                      </w:rPr>
                      <w:t>+</w:t>
                    </w:r>
                    <w:proofErr w:type="gramStart"/>
                    <w:r>
                      <w:rPr>
                        <w:sz w:val="18"/>
                        <w:szCs w:val="24"/>
                        <w:lang w:val="en-US"/>
                      </w:rPr>
                      <w:t xml:space="preserve">48 </w:t>
                    </w:r>
                    <w:r w:rsidR="0003547A" w:rsidRPr="00D31C16">
                      <w:rPr>
                        <w:sz w:val="18"/>
                        <w:szCs w:val="24"/>
                        <w:lang w:val="en-US"/>
                      </w:rPr>
                      <w:t xml:space="preserve"> 696</w:t>
                    </w:r>
                    <w:proofErr w:type="gramEnd"/>
                    <w:r w:rsidR="0003547A" w:rsidRPr="00D31C16">
                      <w:rPr>
                        <w:sz w:val="18"/>
                        <w:szCs w:val="24"/>
                        <w:lang w:val="en-US"/>
                      </w:rPr>
                      <w:t>-242-091</w:t>
                    </w:r>
                  </w:p>
                  <w:p w14:paraId="17B6E4FA" w14:textId="77777777" w:rsidR="0003547A" w:rsidRPr="00D31C16" w:rsidRDefault="0003547A">
                    <w:pPr>
                      <w:rPr>
                        <w:lang w:val="en-US"/>
                      </w:rPr>
                    </w:pPr>
                  </w:p>
                </w:txbxContent>
              </v:textbox>
            </v:shape>
          </w:pict>
        </mc:Fallback>
      </mc:AlternateContent>
    </w:r>
    <w:r w:rsidRPr="00F052E8">
      <w:rPr>
        <w:noProof/>
        <w:sz w:val="16"/>
        <w:lang w:eastAsia="pl-PL"/>
      </w:rPr>
      <mc:AlternateContent>
        <mc:Choice Requires="wps">
          <w:drawing>
            <wp:anchor distT="0" distB="0" distL="114300" distR="114300" simplePos="0" relativeHeight="251667456" behindDoc="0" locked="0" layoutInCell="1" allowOverlap="1" wp14:anchorId="7E2B1FCE" wp14:editId="18A957B8">
              <wp:simplePos x="0" y="0"/>
              <wp:positionH relativeFrom="column">
                <wp:posOffset>2076450</wp:posOffset>
              </wp:positionH>
              <wp:positionV relativeFrom="paragraph">
                <wp:posOffset>12065</wp:posOffset>
              </wp:positionV>
              <wp:extent cx="1604645" cy="140398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645" cy="1403985"/>
                      </a:xfrm>
                      <a:prstGeom prst="rect">
                        <a:avLst/>
                      </a:prstGeom>
                      <a:solidFill>
                        <a:srgbClr val="FFFFFF"/>
                      </a:solidFill>
                      <a:ln w="9525">
                        <a:noFill/>
                        <a:miter lim="800000"/>
                        <a:headEnd/>
                        <a:tailEnd/>
                      </a:ln>
                    </wps:spPr>
                    <wps:txbx>
                      <w:txbxContent>
                        <w:p w14:paraId="065B6A12" w14:textId="77777777" w:rsidR="00D31C16" w:rsidRPr="001F3982" w:rsidRDefault="00D31C16" w:rsidP="00D31C16">
                          <w:pPr>
                            <w:pStyle w:val="Stopka"/>
                            <w:rPr>
                              <w:b/>
                              <w:bCs/>
                              <w:sz w:val="18"/>
                              <w:szCs w:val="18"/>
                            </w:rPr>
                          </w:pPr>
                          <w:r w:rsidRPr="001F3982">
                            <w:rPr>
                              <w:b/>
                              <w:bCs/>
                              <w:sz w:val="18"/>
                              <w:szCs w:val="18"/>
                            </w:rPr>
                            <w:t xml:space="preserve">Świat Przesyłek </w:t>
                          </w:r>
                        </w:p>
                        <w:p w14:paraId="7C00D68E" w14:textId="77777777" w:rsidR="00D31C16" w:rsidRPr="001F3982" w:rsidRDefault="00D31C16" w:rsidP="00D31C16">
                          <w:pPr>
                            <w:pStyle w:val="Stopka"/>
                            <w:rPr>
                              <w:b/>
                              <w:bCs/>
                              <w:sz w:val="18"/>
                              <w:szCs w:val="18"/>
                            </w:rPr>
                          </w:pPr>
                          <w:r w:rsidRPr="001F3982">
                            <w:rPr>
                              <w:b/>
                              <w:bCs/>
                              <w:sz w:val="18"/>
                              <w:szCs w:val="18"/>
                            </w:rPr>
                            <w:t>Polska Grupa Pocztowa</w:t>
                          </w:r>
                        </w:p>
                        <w:p w14:paraId="4733F142" w14:textId="77777777" w:rsidR="00D31C16" w:rsidRPr="001F3982" w:rsidRDefault="00D31C16" w:rsidP="00D31C16">
                          <w:pPr>
                            <w:pStyle w:val="Stopka"/>
                            <w:rPr>
                              <w:b/>
                              <w:bCs/>
                              <w:sz w:val="18"/>
                              <w:szCs w:val="18"/>
                            </w:rPr>
                          </w:pPr>
                        </w:p>
                        <w:p w14:paraId="2EBB4B91" w14:textId="77777777" w:rsidR="00D31C16" w:rsidRPr="001F3982" w:rsidRDefault="00D31C16" w:rsidP="00D31C16">
                          <w:pPr>
                            <w:pStyle w:val="Stopka"/>
                            <w:rPr>
                              <w:sz w:val="18"/>
                              <w:szCs w:val="18"/>
                            </w:rPr>
                          </w:pPr>
                          <w:r w:rsidRPr="001F3982">
                            <w:rPr>
                              <w:sz w:val="18"/>
                              <w:szCs w:val="18"/>
                            </w:rPr>
                            <w:t xml:space="preserve">Ul. Nowowiejska 17 </w:t>
                          </w:r>
                        </w:p>
                        <w:p w14:paraId="6793160C" w14:textId="1C46B03D" w:rsidR="00D31C16" w:rsidRPr="00F67B62" w:rsidRDefault="00D31C16" w:rsidP="00F67B62">
                          <w:pPr>
                            <w:pStyle w:val="Stopka"/>
                            <w:rPr>
                              <w:sz w:val="18"/>
                              <w:szCs w:val="18"/>
                            </w:rPr>
                          </w:pPr>
                          <w:r w:rsidRPr="001F3982">
                            <w:rPr>
                              <w:sz w:val="18"/>
                              <w:szCs w:val="18"/>
                            </w:rPr>
                            <w:t>48-303 Nysa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2B1FCE" id="_x0000_s1028" type="#_x0000_t202" style="position:absolute;margin-left:163.5pt;margin-top:.95pt;width:126.3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" stroked="f">
              <v:textbox style="mso-fit-shape-to-text:t">
                <w:txbxContent>
                  <w:p w14:paraId="065B6A12" w14:textId="77777777" w:rsidR="00D31C16" w:rsidRPr="001F3982" w:rsidRDefault="00D31C16" w:rsidP="00D31C16">
                    <w:pPr>
                      <w:pStyle w:val="Stopka"/>
                      <w:rPr>
                        <w:b/>
                        <w:bCs/>
                        <w:sz w:val="18"/>
                        <w:szCs w:val="18"/>
                      </w:rPr>
                    </w:pPr>
                    <w:r w:rsidRPr="001F3982">
                      <w:rPr>
                        <w:b/>
                        <w:bCs/>
                        <w:sz w:val="18"/>
                        <w:szCs w:val="18"/>
                      </w:rPr>
                      <w:t xml:space="preserve">Świat Przesyłek </w:t>
                    </w:r>
                  </w:p>
                  <w:p w14:paraId="7C00D68E" w14:textId="77777777" w:rsidR="00D31C16" w:rsidRPr="001F3982" w:rsidRDefault="00D31C16" w:rsidP="00D31C16">
                    <w:pPr>
                      <w:pStyle w:val="Stopka"/>
                      <w:rPr>
                        <w:b/>
                        <w:bCs/>
                        <w:sz w:val="18"/>
                        <w:szCs w:val="18"/>
                      </w:rPr>
                    </w:pPr>
                    <w:r w:rsidRPr="001F3982">
                      <w:rPr>
                        <w:b/>
                        <w:bCs/>
                        <w:sz w:val="18"/>
                        <w:szCs w:val="18"/>
                      </w:rPr>
                      <w:t>Polska Grupa Pocztowa</w:t>
                    </w:r>
                  </w:p>
                  <w:p w14:paraId="4733F142" w14:textId="77777777" w:rsidR="00D31C16" w:rsidRPr="001F3982" w:rsidRDefault="00D31C16" w:rsidP="00D31C16">
                    <w:pPr>
                      <w:pStyle w:val="Stopka"/>
                      <w:rPr>
                        <w:b/>
                        <w:bCs/>
                        <w:sz w:val="18"/>
                        <w:szCs w:val="18"/>
                      </w:rPr>
                    </w:pPr>
                  </w:p>
                  <w:p w14:paraId="2EBB4B91" w14:textId="77777777" w:rsidR="00D31C16" w:rsidRPr="001F3982" w:rsidRDefault="00D31C16" w:rsidP="00D31C16">
                    <w:pPr>
                      <w:pStyle w:val="Stopka"/>
                      <w:rPr>
                        <w:sz w:val="18"/>
                        <w:szCs w:val="18"/>
                      </w:rPr>
                    </w:pPr>
                    <w:r w:rsidRPr="001F3982">
                      <w:rPr>
                        <w:sz w:val="18"/>
                        <w:szCs w:val="18"/>
                      </w:rPr>
                      <w:t xml:space="preserve">Ul. Nowowiejska 17 </w:t>
                    </w:r>
                  </w:p>
                  <w:p w14:paraId="6793160C" w14:textId="1C46B03D" w:rsidR="00D31C16" w:rsidRPr="00F67B62" w:rsidRDefault="00D31C16" w:rsidP="00F67B62">
                    <w:pPr>
                      <w:pStyle w:val="Stopka"/>
                      <w:rPr>
                        <w:sz w:val="18"/>
                        <w:szCs w:val="18"/>
                      </w:rPr>
                    </w:pPr>
                    <w:r w:rsidRPr="001F3982">
                      <w:rPr>
                        <w:sz w:val="18"/>
                        <w:szCs w:val="18"/>
                      </w:rPr>
                      <w:t>48-303 Nysa</w:t>
                    </w:r>
                  </w:p>
                </w:txbxContent>
              </v:textbox>
            </v:shape>
          </w:pict>
        </mc:Fallback>
      </mc:AlternateContent>
    </w:r>
  </w:p>
  <w:p w14:paraId="76B03A82" w14:textId="61519506" w:rsidR="00D31C16" w:rsidRPr="001F3982" w:rsidRDefault="00F67B62" w:rsidP="00D31C16">
    <w:pPr>
      <w:pStyle w:val="Stopka"/>
      <w:rPr>
        <w:sz w:val="18"/>
        <w:szCs w:val="18"/>
      </w:rPr>
    </w:pPr>
    <w:r>
      <w:rPr>
        <w:noProof/>
        <w:sz w:val="16"/>
      </w:rPr>
      <w:drawing>
        <wp:inline distT="0" distB="0" distL="0" distR="0" wp14:anchorId="11CEE19F" wp14:editId="44AF61CD">
          <wp:extent cx="1724311" cy="671195"/>
          <wp:effectExtent l="0" t="0" r="0" b="0"/>
          <wp:docPr id="14" name="Obraz 14"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14" descr="Obraz zawierający tekst&#10;&#10;Opis wygenerowany automatycznie"/>
                  <pic:cNvPicPr/>
                </pic:nvPicPr>
                <pic:blipFill rotWithShape="1">
                  <a:blip r:embed="rId1">
                    <a:extLst>
                      <a:ext uri="{28A0092B-C50C-407E-A947-70E740481C1C}">
                        <a14:useLocalDpi xmlns:a14="http://schemas.microsoft.com/office/drawing/2010/main" val="0"/>
                      </a:ext>
                    </a:extLst>
                  </a:blip>
                  <a:srcRect l="5340"/>
                  <a:stretch/>
                </pic:blipFill>
                <pic:spPr bwMode="auto">
                  <a:xfrm>
                    <a:off x="0" y="0"/>
                    <a:ext cx="1784454" cy="694606"/>
                  </a:xfrm>
                  <a:prstGeom prst="rect">
                    <a:avLst/>
                  </a:prstGeom>
                  <a:ln>
                    <a:noFill/>
                  </a:ln>
                  <a:extLst>
                    <a:ext uri="{53640926-AAD7-44D8-BBD7-CCE9431645EC}">
                      <a14:shadowObscured xmlns:a14="http://schemas.microsoft.com/office/drawing/2010/main"/>
                    </a:ext>
                  </a:extLst>
                </pic:spPr>
              </pic:pic>
            </a:graphicData>
          </a:graphic>
        </wp:inline>
      </w:drawing>
    </w:r>
  </w:p>
  <w:p w14:paraId="4103C12B" w14:textId="3A6A9BDF" w:rsidR="0003547A" w:rsidRPr="00F052E8" w:rsidRDefault="00D31C16" w:rsidP="00D31C16">
    <w:pPr>
      <w:pStyle w:val="Stopka"/>
      <w:tabs>
        <w:tab w:val="clear" w:pos="9072"/>
        <w:tab w:val="left" w:pos="1180"/>
      </w:tabs>
      <w:rPr>
        <w:sz w:val="16"/>
      </w:rPr>
    </w:pPr>
    <w:r>
      <w:rPr>
        <w:noProof/>
        <w:sz w:val="16"/>
      </w:rPr>
      <mc:AlternateContent>
        <mc:Choice Requires="wps">
          <w:drawing>
            <wp:anchor distT="0" distB="0" distL="114300" distR="114300" simplePos="0" relativeHeight="251668480" behindDoc="0" locked="0" layoutInCell="1" allowOverlap="1" wp14:anchorId="1C132827" wp14:editId="56CD2719">
              <wp:simplePos x="0" y="0"/>
              <wp:positionH relativeFrom="column">
                <wp:posOffset>-1395095</wp:posOffset>
              </wp:positionH>
              <wp:positionV relativeFrom="paragraph">
                <wp:posOffset>408657</wp:posOffset>
              </wp:positionV>
              <wp:extent cx="6896910" cy="321013"/>
              <wp:effectExtent l="0" t="0" r="0" b="0"/>
              <wp:wrapNone/>
              <wp:docPr id="3" name="Prostokąt 3"/>
              <wp:cNvGraphicFramePr/>
              <a:graphic xmlns:a="http://schemas.openxmlformats.org/drawingml/2006/main">
                <a:graphicData uri="http://schemas.microsoft.com/office/word/2010/wordprocessingShape">
                  <wps:wsp>
                    <wps:cNvSpPr/>
                    <wps:spPr>
                      <a:xfrm>
                        <a:off x="0" y="0"/>
                        <a:ext cx="6896910" cy="321013"/>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AEF0C4" id="Prostokąt 3" o:spid="_x0000_s1026" style="position:absolute;margin-left:-109.85pt;margin-top:32.2pt;width:543.05pt;height:25.3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" fillcolor="#f79646 [3209]" stroked="f" strokeweight="2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30F64" w14:textId="77777777" w:rsidR="0003547A" w:rsidRDefault="0003547A" w:rsidP="00176977">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6AFB3" w14:textId="77777777" w:rsidR="0005407D" w:rsidRDefault="0005407D" w:rsidP="00F052E8">
      <w:pPr>
        <w:spacing w:after="0" w:line="240" w:lineRule="auto"/>
      </w:pPr>
      <w:r>
        <w:separator/>
      </w:r>
    </w:p>
  </w:footnote>
  <w:footnote w:type="continuationSeparator" w:id="0">
    <w:p w14:paraId="7CACBC1B" w14:textId="77777777" w:rsidR="0005407D" w:rsidRDefault="0005407D" w:rsidP="00F05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2B136" w14:textId="0048386E" w:rsidR="0003547A" w:rsidRDefault="00F67B62" w:rsidP="00BC22F8">
    <w:pPr>
      <w:pStyle w:val="Nagwek"/>
      <w:tabs>
        <w:tab w:val="clear" w:pos="9072"/>
      </w:tabs>
    </w:pPr>
    <w:r>
      <w:rPr>
        <w:noProof/>
      </w:rPr>
      <w:drawing>
        <wp:inline distT="0" distB="0" distL="0" distR="0" wp14:anchorId="6DA97F7E" wp14:editId="29E9CB2A">
          <wp:extent cx="2217629" cy="817124"/>
          <wp:effectExtent l="0" t="0" r="0" b="0"/>
          <wp:docPr id="13" name="Obraz 13"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az 13" descr="Obraz zawierający teks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2262728" cy="833741"/>
                  </a:xfrm>
                  <a:prstGeom prst="rect">
                    <a:avLst/>
                  </a:prstGeom>
                </pic:spPr>
              </pic:pic>
            </a:graphicData>
          </a:graphic>
        </wp:inline>
      </w:drawing>
    </w:r>
    <w:r w:rsidR="00D31C16">
      <w:rPr>
        <w:noProof/>
        <w:sz w:val="16"/>
      </w:rPr>
      <mc:AlternateContent>
        <mc:Choice Requires="wps">
          <w:drawing>
            <wp:anchor distT="0" distB="0" distL="114300" distR="114300" simplePos="0" relativeHeight="251670528" behindDoc="0" locked="0" layoutInCell="1" allowOverlap="1" wp14:anchorId="11985679" wp14:editId="1DA4A0B8">
              <wp:simplePos x="0" y="0"/>
              <wp:positionH relativeFrom="column">
                <wp:posOffset>2607012</wp:posOffset>
              </wp:positionH>
              <wp:positionV relativeFrom="paragraph">
                <wp:posOffset>-613477</wp:posOffset>
              </wp:positionV>
              <wp:extent cx="6896910" cy="321013"/>
              <wp:effectExtent l="0" t="0" r="0" b="0"/>
              <wp:wrapNone/>
              <wp:docPr id="10" name="Prostokąt 10"/>
              <wp:cNvGraphicFramePr/>
              <a:graphic xmlns:a="http://schemas.openxmlformats.org/drawingml/2006/main">
                <a:graphicData uri="http://schemas.microsoft.com/office/word/2010/wordprocessingShape">
                  <wps:wsp>
                    <wps:cNvSpPr/>
                    <wps:spPr>
                      <a:xfrm>
                        <a:off x="0" y="0"/>
                        <a:ext cx="6896910" cy="321013"/>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36D813" id="Prostokąt 10" o:spid="_x0000_s1026" style="position:absolute;margin-left:205.3pt;margin-top:-48.3pt;width:543.05pt;height:25.3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" fillcolor="#f79646 [3209]" stroked="f" strokeweight="2pt"/>
          </w:pict>
        </mc:Fallback>
      </mc:AlternateContent>
    </w:r>
    <w:r w:rsidR="0003547A">
      <w:t xml:space="preserve">                 </w:t>
    </w:r>
    <w:r w:rsidR="0003547A">
      <w:tab/>
    </w:r>
  </w:p>
  <w:p w14:paraId="02C524D6" w14:textId="43BA7D5B" w:rsidR="0003547A" w:rsidRDefault="00F67B62" w:rsidP="00F67B62">
    <w:pPr>
      <w:pStyle w:val="Nagwek"/>
      <w:jc w:val="right"/>
    </w:pPr>
    <w:r>
      <w:tab/>
      <w:t>Informacja prasowa</w:t>
    </w:r>
  </w:p>
  <w:p w14:paraId="6022CC67" w14:textId="77777777" w:rsidR="0003547A" w:rsidRPr="00BC22F8" w:rsidRDefault="0003547A">
    <w:pPr>
      <w:pStyle w:val="Nagwek"/>
      <w:rPr>
        <w:sz w:val="20"/>
      </w:rPr>
    </w:pPr>
    <w:r w:rsidRPr="00BC22F8">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0F86" w14:textId="77777777" w:rsidR="0003547A" w:rsidRDefault="0003547A" w:rsidP="00BC22F8">
    <w:pPr>
      <w:pStyle w:val="Nagwek"/>
    </w:pPr>
    <w:r>
      <w:rPr>
        <w:noProof/>
        <w:lang w:eastAsia="pl-PL"/>
      </w:rPr>
      <mc:AlternateContent>
        <mc:Choice Requires="wps">
          <w:drawing>
            <wp:anchor distT="0" distB="0" distL="114300" distR="114300" simplePos="0" relativeHeight="251665408" behindDoc="0" locked="0" layoutInCell="1" allowOverlap="1" wp14:anchorId="7E0A8CDD" wp14:editId="75CAEA9A">
              <wp:simplePos x="0" y="0"/>
              <wp:positionH relativeFrom="column">
                <wp:posOffset>-436328</wp:posOffset>
              </wp:positionH>
              <wp:positionV relativeFrom="paragraph">
                <wp:posOffset>-137906</wp:posOffset>
              </wp:positionV>
              <wp:extent cx="2806700" cy="628015"/>
              <wp:effectExtent l="0" t="0" r="0" b="635"/>
              <wp:wrapNone/>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628015"/>
                      </a:xfrm>
                      <a:prstGeom prst="rect">
                        <a:avLst/>
                      </a:prstGeom>
                      <a:solidFill>
                        <a:srgbClr val="FFFFFF"/>
                      </a:solidFill>
                      <a:ln w="9525">
                        <a:noFill/>
                        <a:miter lim="800000"/>
                        <a:headEnd/>
                        <a:tailEnd/>
                      </a:ln>
                    </wps:spPr>
                    <wps:txbx>
                      <w:txbxContent>
                        <w:p w14:paraId="21B1ED19" w14:textId="77777777" w:rsidR="0003547A" w:rsidRDefault="0003547A" w:rsidP="00BC22F8">
                          <w:r>
                            <w:rPr>
                              <w:noProof/>
                              <w:lang w:eastAsia="pl-PL"/>
                            </w:rPr>
                            <w:drawing>
                              <wp:inline distT="0" distB="0" distL="0" distR="0" wp14:anchorId="00140D25" wp14:editId="1C48F958">
                                <wp:extent cx="1861135" cy="683812"/>
                                <wp:effectExtent l="0" t="0" r="0" b="0"/>
                                <wp:docPr id="9" name="Obraz 9" descr="C:\Users\Renata\Desktop\SANDRA\ITD_PIP_Identyfikacja_wizualna\ITD_PIP_Logo\kolor\ITDPIP_Logo_kolo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nata\Desktop\SANDRA\ITD_PIP_Identyfikacja_wizualna\ITD_PIP_Logo\kolor\ITDPIP_Logo_kolo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1256" cy="68385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0A8CDD" id="_x0000_t202" coordsize="21600,21600" o:spt="202" path="m,l,21600r21600,l21600,xe">
              <v:stroke joinstyle="miter"/>
              <v:path gradientshapeok="t" o:connecttype="rect"/>
            </v:shapetype>
            <v:shape id="_x0000_s1029" type="#_x0000_t202" style="position:absolute;margin-left:-34.35pt;margin-top:-10.85pt;width:221pt;height:4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" stroked="f">
              <v:textbox>
                <w:txbxContent>
                  <w:p w14:paraId="21B1ED19" w14:textId="77777777" w:rsidR="0003547A" w:rsidRDefault="0003547A" w:rsidP="00BC22F8">
                    <w:r>
                      <w:rPr>
                        <w:noProof/>
                        <w:lang w:eastAsia="pl-PL"/>
                      </w:rPr>
                      <w:drawing>
                        <wp:inline distT="0" distB="0" distL="0" distR="0" wp14:anchorId="00140D25" wp14:editId="1C48F958">
                          <wp:extent cx="1861135" cy="683812"/>
                          <wp:effectExtent l="0" t="0" r="0" b="0"/>
                          <wp:docPr id="9" name="Obraz 9" descr="C:\Users\Renata\Desktop\SANDRA\ITD_PIP_Identyfikacja_wizualna\ITD_PIP_Logo\kolor\ITDPIP_Logo_kolo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nata\Desktop\SANDRA\ITD_PIP_Identyfikacja_wizualna\ITD_PIP_Logo\kolor\ITDPIP_Logo_kolor-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1256" cy="683857"/>
                                  </a:xfrm>
                                  <a:prstGeom prst="rect">
                                    <a:avLst/>
                                  </a:prstGeom>
                                  <a:noFill/>
                                  <a:ln>
                                    <a:noFill/>
                                  </a:ln>
                                </pic:spPr>
                              </pic:pic>
                            </a:graphicData>
                          </a:graphic>
                        </wp:inline>
                      </w:drawing>
                    </w:r>
                  </w:p>
                </w:txbxContent>
              </v:textbox>
            </v:shape>
          </w:pict>
        </mc:Fallback>
      </mc:AlternateContent>
    </w:r>
  </w:p>
  <w:p w14:paraId="75BB596C" w14:textId="77777777" w:rsidR="0003547A" w:rsidRDefault="0003547A" w:rsidP="00BC22F8">
    <w:pPr>
      <w:pStyle w:val="Nagwek"/>
    </w:pPr>
  </w:p>
  <w:p w14:paraId="2F628AF5" w14:textId="77777777" w:rsidR="0003547A" w:rsidRDefault="0003547A" w:rsidP="00BC22F8">
    <w:pPr>
      <w:pStyle w:val="Nagwek"/>
    </w:pPr>
  </w:p>
  <w:p w14:paraId="7279A341" w14:textId="77777777" w:rsidR="0003547A" w:rsidRDefault="0003547A" w:rsidP="00BC22F8">
    <w:pPr>
      <w:pStyle w:val="Nagwek"/>
      <w:ind w:left="1836" w:firstLine="3828"/>
      <w:rPr>
        <w:i/>
        <w:sz w:val="20"/>
      </w:rPr>
    </w:pPr>
    <w:r>
      <w:rPr>
        <w:i/>
        <w:sz w:val="20"/>
      </w:rPr>
      <w:t xml:space="preserve">        </w:t>
    </w:r>
    <w:r w:rsidRPr="00BC22F8">
      <w:rPr>
        <w:i/>
        <w:sz w:val="20"/>
      </w:rPr>
      <w:t xml:space="preserve">Informacja prasowa październik 2017 </w:t>
    </w:r>
  </w:p>
  <w:p w14:paraId="3F78F50A" w14:textId="77777777" w:rsidR="0003547A" w:rsidRPr="00BC22F8" w:rsidRDefault="0003547A" w:rsidP="00BC22F8">
    <w:pPr>
      <w:pStyle w:val="Nagwek"/>
      <w:ind w:left="1836" w:firstLine="3828"/>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F5202"/>
    <w:multiLevelType w:val="hybridMultilevel"/>
    <w:tmpl w:val="5732B1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E036652"/>
    <w:multiLevelType w:val="hybridMultilevel"/>
    <w:tmpl w:val="642C72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10466972">
    <w:abstractNumId w:val="0"/>
  </w:num>
  <w:num w:numId="2" w16cid:durableId="1741444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2E8"/>
    <w:rsid w:val="0003547A"/>
    <w:rsid w:val="00037BC3"/>
    <w:rsid w:val="00040446"/>
    <w:rsid w:val="0005407D"/>
    <w:rsid w:val="00055C89"/>
    <w:rsid w:val="000B5D46"/>
    <w:rsid w:val="000C2D8D"/>
    <w:rsid w:val="000D19E4"/>
    <w:rsid w:val="000D248E"/>
    <w:rsid w:val="00176977"/>
    <w:rsid w:val="002205E6"/>
    <w:rsid w:val="002909DB"/>
    <w:rsid w:val="002F6484"/>
    <w:rsid w:val="002F74E1"/>
    <w:rsid w:val="003431D7"/>
    <w:rsid w:val="00351F9C"/>
    <w:rsid w:val="0035433D"/>
    <w:rsid w:val="003728B9"/>
    <w:rsid w:val="0038183C"/>
    <w:rsid w:val="003B292E"/>
    <w:rsid w:val="00405F56"/>
    <w:rsid w:val="00424A74"/>
    <w:rsid w:val="004B17F0"/>
    <w:rsid w:val="004C0919"/>
    <w:rsid w:val="004F5A32"/>
    <w:rsid w:val="00537BB0"/>
    <w:rsid w:val="00547819"/>
    <w:rsid w:val="005972CC"/>
    <w:rsid w:val="006648E3"/>
    <w:rsid w:val="00664D57"/>
    <w:rsid w:val="00674A17"/>
    <w:rsid w:val="006776AA"/>
    <w:rsid w:val="006C36E8"/>
    <w:rsid w:val="00763A6B"/>
    <w:rsid w:val="008E6810"/>
    <w:rsid w:val="009120BA"/>
    <w:rsid w:val="0094754E"/>
    <w:rsid w:val="009E0F18"/>
    <w:rsid w:val="00A531B0"/>
    <w:rsid w:val="00A961DD"/>
    <w:rsid w:val="00AD014A"/>
    <w:rsid w:val="00AF7284"/>
    <w:rsid w:val="00B212B0"/>
    <w:rsid w:val="00B467A1"/>
    <w:rsid w:val="00BC0A21"/>
    <w:rsid w:val="00BC22F8"/>
    <w:rsid w:val="00BC46AC"/>
    <w:rsid w:val="00C203D6"/>
    <w:rsid w:val="00CC5E47"/>
    <w:rsid w:val="00CE47FF"/>
    <w:rsid w:val="00D05180"/>
    <w:rsid w:val="00D31C16"/>
    <w:rsid w:val="00D61627"/>
    <w:rsid w:val="00D66EBD"/>
    <w:rsid w:val="00DB1B86"/>
    <w:rsid w:val="00DB6ECE"/>
    <w:rsid w:val="00E03F2E"/>
    <w:rsid w:val="00E519C7"/>
    <w:rsid w:val="00E52F3B"/>
    <w:rsid w:val="00E54F2F"/>
    <w:rsid w:val="00E63992"/>
    <w:rsid w:val="00E7511E"/>
    <w:rsid w:val="00F052E8"/>
    <w:rsid w:val="00F528AA"/>
    <w:rsid w:val="00F67B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69CF2"/>
  <w15:docId w15:val="{9659D4FD-7316-46C6-B852-D78DCA347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22F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052E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52E8"/>
  </w:style>
  <w:style w:type="paragraph" w:styleId="Stopka">
    <w:name w:val="footer"/>
    <w:basedOn w:val="Normalny"/>
    <w:link w:val="StopkaZnak"/>
    <w:uiPriority w:val="99"/>
    <w:unhideWhenUsed/>
    <w:rsid w:val="00F052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52E8"/>
  </w:style>
  <w:style w:type="paragraph" w:styleId="Tekstdymka">
    <w:name w:val="Balloon Text"/>
    <w:basedOn w:val="Normalny"/>
    <w:link w:val="TekstdymkaZnak"/>
    <w:uiPriority w:val="99"/>
    <w:semiHidden/>
    <w:unhideWhenUsed/>
    <w:rsid w:val="00F052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52E8"/>
    <w:rPr>
      <w:rFonts w:ascii="Tahoma" w:hAnsi="Tahoma" w:cs="Tahoma"/>
      <w:sz w:val="16"/>
      <w:szCs w:val="16"/>
    </w:rPr>
  </w:style>
  <w:style w:type="character" w:styleId="Hipercze">
    <w:name w:val="Hyperlink"/>
    <w:basedOn w:val="Domylnaczcionkaakapitu"/>
    <w:uiPriority w:val="99"/>
    <w:unhideWhenUsed/>
    <w:rsid w:val="00F052E8"/>
    <w:rPr>
      <w:color w:val="0000FF" w:themeColor="hyperlink"/>
      <w:u w:val="single"/>
    </w:rPr>
  </w:style>
  <w:style w:type="paragraph" w:styleId="Akapitzlist">
    <w:name w:val="List Paragraph"/>
    <w:basedOn w:val="Normalny"/>
    <w:uiPriority w:val="34"/>
    <w:qFormat/>
    <w:rsid w:val="00A961DD"/>
    <w:pPr>
      <w:spacing w:after="160" w:line="259" w:lineRule="auto"/>
      <w:ind w:left="720"/>
      <w:contextualSpacing/>
    </w:pPr>
  </w:style>
  <w:style w:type="character" w:styleId="Odwoaniedokomentarza">
    <w:name w:val="annotation reference"/>
    <w:basedOn w:val="Domylnaczcionkaakapitu"/>
    <w:uiPriority w:val="99"/>
    <w:semiHidden/>
    <w:unhideWhenUsed/>
    <w:rsid w:val="006C36E8"/>
    <w:rPr>
      <w:sz w:val="16"/>
      <w:szCs w:val="16"/>
    </w:rPr>
  </w:style>
  <w:style w:type="paragraph" w:styleId="Tekstkomentarza">
    <w:name w:val="annotation text"/>
    <w:basedOn w:val="Normalny"/>
    <w:link w:val="TekstkomentarzaZnak"/>
    <w:uiPriority w:val="99"/>
    <w:semiHidden/>
    <w:unhideWhenUsed/>
    <w:rsid w:val="006C36E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C36E8"/>
    <w:rPr>
      <w:sz w:val="20"/>
      <w:szCs w:val="20"/>
    </w:rPr>
  </w:style>
  <w:style w:type="paragraph" w:styleId="Tematkomentarza">
    <w:name w:val="annotation subject"/>
    <w:basedOn w:val="Tekstkomentarza"/>
    <w:next w:val="Tekstkomentarza"/>
    <w:link w:val="TematkomentarzaZnak"/>
    <w:uiPriority w:val="99"/>
    <w:semiHidden/>
    <w:unhideWhenUsed/>
    <w:rsid w:val="006C36E8"/>
    <w:rPr>
      <w:b/>
      <w:bCs/>
    </w:rPr>
  </w:style>
  <w:style w:type="character" w:customStyle="1" w:styleId="TematkomentarzaZnak">
    <w:name w:val="Temat komentarza Znak"/>
    <w:basedOn w:val="TekstkomentarzaZnak"/>
    <w:link w:val="Tematkomentarza"/>
    <w:uiPriority w:val="99"/>
    <w:semiHidden/>
    <w:rsid w:val="006C36E8"/>
    <w:rPr>
      <w:b/>
      <w:bCs/>
      <w:sz w:val="20"/>
      <w:szCs w:val="20"/>
    </w:rPr>
  </w:style>
  <w:style w:type="character" w:styleId="Nierozpoznanawzmianka">
    <w:name w:val="Unresolved Mention"/>
    <w:basedOn w:val="Domylnaczcionkaakapitu"/>
    <w:uiPriority w:val="99"/>
    <w:semiHidden/>
    <w:unhideWhenUsed/>
    <w:rsid w:val="00E52F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70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60A72-C10C-2F46-95A9-539C2147B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933</Words>
  <Characters>5600</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Czerwińska | Kancelaria transportowa ITD-PIP</dc:creator>
  <cp:lastModifiedBy>Sandra Czerwińska</cp:lastModifiedBy>
  <cp:revision>4</cp:revision>
  <dcterms:created xsi:type="dcterms:W3CDTF">2022-03-30T12:41:00Z</dcterms:created>
  <dcterms:modified xsi:type="dcterms:W3CDTF">2022-04-01T07:08:00Z</dcterms:modified>
</cp:coreProperties>
</file>